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2160"/>
        <w:gridCol w:w="6678"/>
      </w:tblGrid>
      <w:tr w:rsidR="0077074F" w:rsidRPr="0077074F" w:rsidTr="0077074F">
        <w:trPr>
          <w:tblCellSpacing w:w="0" w:type="dxa"/>
        </w:trPr>
        <w:tc>
          <w:tcPr>
            <w:tcW w:w="2145" w:type="dxa"/>
            <w:vAlign w:val="center"/>
            <w:hideMark/>
          </w:tcPr>
          <w:p w:rsidR="0077074F" w:rsidRPr="0077074F" w:rsidRDefault="0077074F" w:rsidP="0077074F">
            <w:pPr>
              <w:spacing w:after="0" w:line="240" w:lineRule="auto"/>
              <w:rPr>
                <w:rFonts w:ascii="Arial" w:eastAsia="Times New Roman" w:hAnsi="Arial" w:cs="Arial"/>
                <w:color w:val="000000"/>
                <w:sz w:val="20"/>
                <w:szCs w:val="20"/>
                <w:lang w:eastAsia="es-CO"/>
              </w:rPr>
            </w:pPr>
            <w:r w:rsidRPr="0077074F">
              <w:rPr>
                <w:rFonts w:ascii="Arial" w:eastAsia="Times New Roman" w:hAnsi="Arial" w:cs="Arial"/>
                <w:noProof/>
                <w:color w:val="000000"/>
                <w:sz w:val="20"/>
                <w:szCs w:val="20"/>
                <w:lang w:eastAsia="es-CO"/>
              </w:rPr>
              <w:drawing>
                <wp:inline distT="0" distB="0" distL="0" distR="0" wp14:anchorId="77EE018E" wp14:editId="0C34BDE3">
                  <wp:extent cx="1365250" cy="565150"/>
                  <wp:effectExtent l="0" t="0" r="6350" b="6350"/>
                  <wp:docPr id="1" name="Imagen 1" descr="Correo de www.sindemedilegal.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rreo de www.sindemedilegal.or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65250" cy="565150"/>
                          </a:xfrm>
                          <a:prstGeom prst="rect">
                            <a:avLst/>
                          </a:prstGeom>
                          <a:noFill/>
                          <a:ln>
                            <a:noFill/>
                          </a:ln>
                        </pic:spPr>
                      </pic:pic>
                    </a:graphicData>
                  </a:graphic>
                </wp:inline>
              </w:drawing>
            </w:r>
          </w:p>
        </w:tc>
        <w:tc>
          <w:tcPr>
            <w:tcW w:w="0" w:type="auto"/>
            <w:vAlign w:val="center"/>
            <w:hideMark/>
          </w:tcPr>
          <w:p w:rsidR="0077074F" w:rsidRPr="0077074F" w:rsidRDefault="0077074F" w:rsidP="0077074F">
            <w:pPr>
              <w:spacing w:after="0" w:line="240" w:lineRule="auto"/>
              <w:jc w:val="right"/>
              <w:rPr>
                <w:rFonts w:ascii="Arial" w:eastAsia="Times New Roman" w:hAnsi="Arial" w:cs="Arial"/>
                <w:color w:val="000000"/>
                <w:sz w:val="20"/>
                <w:szCs w:val="20"/>
                <w:lang w:eastAsia="es-CO"/>
              </w:rPr>
            </w:pPr>
            <w:r w:rsidRPr="0077074F">
              <w:rPr>
                <w:rFonts w:ascii="Arial" w:eastAsia="Times New Roman" w:hAnsi="Arial" w:cs="Arial"/>
                <w:b/>
                <w:bCs/>
                <w:color w:val="000000"/>
                <w:sz w:val="20"/>
                <w:szCs w:val="20"/>
                <w:lang w:eastAsia="es-CO"/>
              </w:rPr>
              <w:t>Junta Directiva Nacional &lt;juntanacional@sindemedilegal.org&gt;</w:t>
            </w:r>
          </w:p>
        </w:tc>
      </w:tr>
    </w:tbl>
    <w:p w:rsidR="0077074F" w:rsidRPr="0077074F" w:rsidRDefault="0077074F" w:rsidP="0077074F">
      <w:pPr>
        <w:spacing w:after="0" w:line="240" w:lineRule="auto"/>
        <w:rPr>
          <w:rFonts w:ascii="Times New Roman" w:eastAsia="Times New Roman" w:hAnsi="Times New Roman" w:cs="Times New Roman"/>
          <w:sz w:val="24"/>
          <w:szCs w:val="24"/>
          <w:lang w:eastAsia="es-CO"/>
        </w:rPr>
      </w:pPr>
      <w:r w:rsidRPr="0077074F">
        <w:rPr>
          <w:rFonts w:ascii="Times New Roman" w:eastAsia="Times New Roman" w:hAnsi="Times New Roman" w:cs="Times New Roman"/>
          <w:sz w:val="24"/>
          <w:szCs w:val="24"/>
          <w:lang w:eastAsia="es-CO"/>
        </w:rPr>
        <w:pict>
          <v:rect id="_x0000_i1025" style="width:0;height:1.5pt" o:hralign="center" o:hrstd="t" o:hrnoshade="t" o:hr="t" fillcolor="black" stroked="f"/>
        </w:pict>
      </w:r>
    </w:p>
    <w:tbl>
      <w:tblPr>
        <w:tblW w:w="5000" w:type="pct"/>
        <w:tblCellSpacing w:w="0" w:type="dxa"/>
        <w:tblCellMar>
          <w:left w:w="0" w:type="dxa"/>
          <w:right w:w="0" w:type="dxa"/>
        </w:tblCellMar>
        <w:tblLook w:val="04A0" w:firstRow="1" w:lastRow="0" w:firstColumn="1" w:lastColumn="0" w:noHBand="0" w:noVBand="1"/>
      </w:tblPr>
      <w:tblGrid>
        <w:gridCol w:w="8838"/>
      </w:tblGrid>
      <w:tr w:rsidR="0077074F" w:rsidRPr="0077074F" w:rsidTr="0077074F">
        <w:trPr>
          <w:tblCellSpacing w:w="0" w:type="dxa"/>
        </w:trPr>
        <w:tc>
          <w:tcPr>
            <w:tcW w:w="0" w:type="auto"/>
            <w:vAlign w:val="center"/>
            <w:hideMark/>
          </w:tcPr>
          <w:p w:rsidR="0077074F" w:rsidRPr="0077074F" w:rsidRDefault="0077074F" w:rsidP="0077074F">
            <w:pPr>
              <w:spacing w:after="0" w:line="240" w:lineRule="auto"/>
              <w:rPr>
                <w:rFonts w:ascii="Arial" w:eastAsia="Times New Roman" w:hAnsi="Arial" w:cs="Arial"/>
                <w:sz w:val="20"/>
                <w:szCs w:val="20"/>
                <w:lang w:eastAsia="es-CO"/>
              </w:rPr>
            </w:pPr>
            <w:r w:rsidRPr="0077074F">
              <w:rPr>
                <w:rFonts w:ascii="Arial" w:eastAsia="Times New Roman" w:hAnsi="Arial" w:cs="Arial"/>
                <w:b/>
                <w:bCs/>
                <w:sz w:val="27"/>
                <w:szCs w:val="27"/>
                <w:lang w:eastAsia="es-CO"/>
              </w:rPr>
              <w:t>Alcance Jornada Laboral Semana Santa</w:t>
            </w:r>
            <w:r w:rsidRPr="0077074F">
              <w:rPr>
                <w:rFonts w:ascii="Arial" w:eastAsia="Times New Roman" w:hAnsi="Arial" w:cs="Arial"/>
                <w:sz w:val="20"/>
                <w:szCs w:val="20"/>
                <w:lang w:eastAsia="es-CO"/>
              </w:rPr>
              <w:br/>
              <w:t>1 mensaje</w:t>
            </w:r>
          </w:p>
        </w:tc>
      </w:tr>
    </w:tbl>
    <w:p w:rsidR="0077074F" w:rsidRPr="0077074F" w:rsidRDefault="0077074F" w:rsidP="0077074F">
      <w:pPr>
        <w:spacing w:after="0" w:line="240" w:lineRule="auto"/>
        <w:rPr>
          <w:rFonts w:ascii="Arial" w:eastAsia="Times New Roman" w:hAnsi="Arial" w:cs="Arial"/>
          <w:color w:val="000000"/>
          <w:sz w:val="20"/>
          <w:szCs w:val="20"/>
          <w:lang w:eastAsia="es-CO"/>
        </w:rPr>
      </w:pPr>
      <w:r w:rsidRPr="0077074F">
        <w:rPr>
          <w:rFonts w:ascii="Arial" w:eastAsia="Times New Roman" w:hAnsi="Arial" w:cs="Arial"/>
          <w:color w:val="000000"/>
          <w:sz w:val="20"/>
          <w:szCs w:val="20"/>
          <w:lang w:eastAsia="es-CO"/>
        </w:rPr>
        <w:pict>
          <v:rect id="_x0000_i1026" style="width:0;height:1.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7066"/>
        <w:gridCol w:w="1772"/>
      </w:tblGrid>
      <w:tr w:rsidR="0077074F" w:rsidRPr="0077074F" w:rsidTr="0077074F">
        <w:trPr>
          <w:tblCellSpacing w:w="0" w:type="dxa"/>
        </w:trPr>
        <w:tc>
          <w:tcPr>
            <w:tcW w:w="0" w:type="auto"/>
            <w:vAlign w:val="center"/>
            <w:hideMark/>
          </w:tcPr>
          <w:p w:rsidR="0077074F" w:rsidRPr="0077074F" w:rsidRDefault="0077074F" w:rsidP="0077074F">
            <w:pPr>
              <w:spacing w:after="0" w:line="240" w:lineRule="auto"/>
              <w:rPr>
                <w:rFonts w:ascii="Arial" w:eastAsia="Times New Roman" w:hAnsi="Arial" w:cs="Arial"/>
                <w:sz w:val="20"/>
                <w:szCs w:val="20"/>
                <w:lang w:eastAsia="es-CO"/>
              </w:rPr>
            </w:pPr>
            <w:r w:rsidRPr="0077074F">
              <w:rPr>
                <w:rFonts w:ascii="Arial" w:eastAsia="Times New Roman" w:hAnsi="Arial" w:cs="Arial"/>
                <w:b/>
                <w:bCs/>
                <w:sz w:val="20"/>
                <w:szCs w:val="20"/>
                <w:lang w:eastAsia="es-CO"/>
              </w:rPr>
              <w:t>Junta Directiva Nacional </w:t>
            </w:r>
            <w:r w:rsidRPr="0077074F">
              <w:rPr>
                <w:rFonts w:ascii="Arial" w:eastAsia="Times New Roman" w:hAnsi="Arial" w:cs="Arial"/>
                <w:sz w:val="20"/>
                <w:szCs w:val="20"/>
                <w:lang w:eastAsia="es-CO"/>
              </w:rPr>
              <w:t>&lt;juntanacional@sindemedilegal.org&gt;</w:t>
            </w:r>
          </w:p>
        </w:tc>
        <w:tc>
          <w:tcPr>
            <w:tcW w:w="0" w:type="auto"/>
            <w:vAlign w:val="center"/>
            <w:hideMark/>
          </w:tcPr>
          <w:p w:rsidR="0077074F" w:rsidRPr="0077074F" w:rsidRDefault="0077074F" w:rsidP="0077074F">
            <w:pPr>
              <w:spacing w:after="0" w:line="240" w:lineRule="auto"/>
              <w:jc w:val="right"/>
              <w:rPr>
                <w:rFonts w:ascii="Arial" w:eastAsia="Times New Roman" w:hAnsi="Arial" w:cs="Arial"/>
                <w:sz w:val="20"/>
                <w:szCs w:val="20"/>
                <w:lang w:eastAsia="es-CO"/>
              </w:rPr>
            </w:pPr>
            <w:r w:rsidRPr="0077074F">
              <w:rPr>
                <w:rFonts w:ascii="Arial" w:eastAsia="Times New Roman" w:hAnsi="Arial" w:cs="Arial"/>
                <w:sz w:val="20"/>
                <w:szCs w:val="20"/>
                <w:lang w:eastAsia="es-CO"/>
              </w:rPr>
              <w:t>8 de marzo de 2016, 8:59</w:t>
            </w:r>
          </w:p>
        </w:tc>
      </w:tr>
      <w:tr w:rsidR="0077074F" w:rsidRPr="0077074F" w:rsidTr="0077074F">
        <w:trPr>
          <w:tblCellSpacing w:w="0" w:type="dxa"/>
        </w:trPr>
        <w:tc>
          <w:tcPr>
            <w:tcW w:w="0" w:type="auto"/>
            <w:gridSpan w:val="2"/>
            <w:vAlign w:val="center"/>
            <w:hideMark/>
          </w:tcPr>
          <w:p w:rsidR="0077074F" w:rsidRPr="0077074F" w:rsidRDefault="0077074F" w:rsidP="0077074F">
            <w:pPr>
              <w:spacing w:after="0" w:line="240" w:lineRule="auto"/>
              <w:rPr>
                <w:rFonts w:ascii="Arial" w:eastAsia="Times New Roman" w:hAnsi="Arial" w:cs="Arial"/>
                <w:sz w:val="20"/>
                <w:szCs w:val="20"/>
                <w:lang w:eastAsia="es-CO"/>
              </w:rPr>
            </w:pPr>
            <w:r w:rsidRPr="0077074F">
              <w:rPr>
                <w:rFonts w:ascii="Arial" w:eastAsia="Times New Roman" w:hAnsi="Arial" w:cs="Arial"/>
                <w:sz w:val="20"/>
                <w:szCs w:val="20"/>
                <w:lang w:eastAsia="es-CO"/>
              </w:rPr>
              <w:t>Para: direcciongeneral@medicinalegal.gov.co, cvaldes@medicinalegal.gov.co</w:t>
            </w:r>
          </w:p>
          <w:p w:rsidR="0077074F" w:rsidRPr="0077074F" w:rsidRDefault="0077074F" w:rsidP="0077074F">
            <w:pPr>
              <w:spacing w:after="0" w:line="240" w:lineRule="auto"/>
              <w:rPr>
                <w:rFonts w:ascii="Arial" w:eastAsia="Times New Roman" w:hAnsi="Arial" w:cs="Arial"/>
                <w:sz w:val="20"/>
                <w:szCs w:val="20"/>
                <w:lang w:eastAsia="es-CO"/>
              </w:rPr>
            </w:pPr>
            <w:proofErr w:type="spellStart"/>
            <w:r w:rsidRPr="0077074F">
              <w:rPr>
                <w:rFonts w:ascii="Arial" w:eastAsia="Times New Roman" w:hAnsi="Arial" w:cs="Arial"/>
                <w:sz w:val="20"/>
                <w:szCs w:val="20"/>
                <w:lang w:eastAsia="es-CO"/>
              </w:rPr>
              <w:t>Cco</w:t>
            </w:r>
            <w:proofErr w:type="spellEnd"/>
            <w:r w:rsidRPr="0077074F">
              <w:rPr>
                <w:rFonts w:ascii="Arial" w:eastAsia="Times New Roman" w:hAnsi="Arial" w:cs="Arial"/>
                <w:sz w:val="20"/>
                <w:szCs w:val="20"/>
                <w:lang w:eastAsia="es-CO"/>
              </w:rPr>
              <w:t>: Javier Oviedo &lt;presidencia@sindemedilegal.org&gt;, Secretaria General &lt;secretariageneral@sindemedilegal.org&gt;</w:t>
            </w:r>
          </w:p>
        </w:tc>
      </w:tr>
      <w:tr w:rsidR="0077074F" w:rsidRPr="0077074F" w:rsidTr="0077074F">
        <w:trPr>
          <w:tblCellSpacing w:w="0" w:type="dxa"/>
        </w:trPr>
        <w:tc>
          <w:tcPr>
            <w:tcW w:w="0" w:type="auto"/>
            <w:gridSpan w:val="2"/>
            <w:vAlign w:val="center"/>
            <w:hideMark/>
          </w:tcPr>
          <w:tbl>
            <w:tblPr>
              <w:tblW w:w="5000" w:type="pct"/>
              <w:tblCellSpacing w:w="0" w:type="dxa"/>
              <w:tblCellMar>
                <w:top w:w="180" w:type="dxa"/>
                <w:left w:w="180" w:type="dxa"/>
                <w:bottom w:w="180" w:type="dxa"/>
                <w:right w:w="180" w:type="dxa"/>
              </w:tblCellMar>
              <w:tblLook w:val="04A0" w:firstRow="1" w:lastRow="0" w:firstColumn="1" w:lastColumn="0" w:noHBand="0" w:noVBand="1"/>
            </w:tblPr>
            <w:tblGrid>
              <w:gridCol w:w="8838"/>
            </w:tblGrid>
            <w:tr w:rsidR="0077074F" w:rsidRPr="0077074F">
              <w:trPr>
                <w:tblCellSpacing w:w="0" w:type="dxa"/>
              </w:trPr>
              <w:tc>
                <w:tcPr>
                  <w:tcW w:w="0" w:type="auto"/>
                  <w:vAlign w:val="center"/>
                  <w:hideMark/>
                </w:tcPr>
                <w:p w:rsidR="0077074F" w:rsidRPr="0077074F" w:rsidRDefault="0077074F" w:rsidP="0077074F">
                  <w:pPr>
                    <w:spacing w:before="100" w:beforeAutospacing="1" w:after="0" w:line="240" w:lineRule="auto"/>
                    <w:jc w:val="both"/>
                    <w:rPr>
                      <w:rFonts w:ascii="Arial" w:eastAsia="Times New Roman" w:hAnsi="Arial" w:cs="Arial"/>
                      <w:sz w:val="24"/>
                      <w:szCs w:val="24"/>
                      <w:lang w:eastAsia="es-CO"/>
                    </w:rPr>
                  </w:pPr>
                  <w:r w:rsidRPr="0077074F">
                    <w:rPr>
                      <w:rFonts w:ascii="Century Gothic" w:eastAsia="Times New Roman" w:hAnsi="Century Gothic" w:cs="Arial"/>
                      <w:sz w:val="24"/>
                      <w:szCs w:val="24"/>
                      <w:lang w:eastAsia="es-CO"/>
                    </w:rPr>
                    <w:t>Buenos días respetado Director General:</w:t>
                  </w:r>
                </w:p>
                <w:p w:rsidR="0077074F" w:rsidRPr="0077074F" w:rsidRDefault="0077074F" w:rsidP="0077074F">
                  <w:pPr>
                    <w:spacing w:before="100" w:beforeAutospacing="1" w:after="0" w:line="240" w:lineRule="auto"/>
                    <w:jc w:val="both"/>
                    <w:rPr>
                      <w:rFonts w:ascii="Arial" w:eastAsia="Times New Roman" w:hAnsi="Arial" w:cs="Arial"/>
                      <w:sz w:val="24"/>
                      <w:szCs w:val="24"/>
                      <w:lang w:eastAsia="es-CO"/>
                    </w:rPr>
                  </w:pPr>
                  <w:r w:rsidRPr="0077074F">
                    <w:rPr>
                      <w:rFonts w:ascii="Century Gothic" w:eastAsia="Times New Roman" w:hAnsi="Century Gothic" w:cs="Arial"/>
                      <w:sz w:val="24"/>
                      <w:szCs w:val="24"/>
                      <w:lang w:eastAsia="es-CO"/>
                    </w:rPr>
                    <w:t> </w:t>
                  </w:r>
                </w:p>
                <w:p w:rsidR="0077074F" w:rsidRPr="0077074F" w:rsidRDefault="0077074F" w:rsidP="0077074F">
                  <w:pPr>
                    <w:spacing w:before="100" w:beforeAutospacing="1" w:after="0" w:line="240" w:lineRule="auto"/>
                    <w:jc w:val="both"/>
                    <w:rPr>
                      <w:rFonts w:ascii="Arial" w:eastAsia="Times New Roman" w:hAnsi="Arial" w:cs="Arial"/>
                      <w:sz w:val="24"/>
                      <w:szCs w:val="24"/>
                      <w:lang w:eastAsia="es-CO"/>
                    </w:rPr>
                  </w:pPr>
                  <w:r w:rsidRPr="0077074F">
                    <w:rPr>
                      <w:rFonts w:ascii="Century Gothic" w:eastAsia="Times New Roman" w:hAnsi="Century Gothic" w:cs="Arial"/>
                      <w:sz w:val="24"/>
                      <w:szCs w:val="24"/>
                      <w:lang w:eastAsia="es-CO"/>
                    </w:rPr>
                    <w:t>El día de ayer, el Departamento Administrativo de la Función Pública expidió la Circular No. 100-08-2016, por medio de la cual dispuso la autorización de la compensación para los días de semana santa, para la Rama Ejecutiva.</w:t>
                  </w:r>
                </w:p>
                <w:p w:rsidR="0077074F" w:rsidRPr="0077074F" w:rsidRDefault="0077074F" w:rsidP="0077074F">
                  <w:pPr>
                    <w:spacing w:before="100" w:beforeAutospacing="1" w:after="0" w:line="240" w:lineRule="auto"/>
                    <w:jc w:val="both"/>
                    <w:rPr>
                      <w:rFonts w:ascii="Arial" w:eastAsia="Times New Roman" w:hAnsi="Arial" w:cs="Arial"/>
                      <w:sz w:val="24"/>
                      <w:szCs w:val="24"/>
                      <w:lang w:eastAsia="es-CO"/>
                    </w:rPr>
                  </w:pPr>
                  <w:r w:rsidRPr="0077074F">
                    <w:rPr>
                      <w:rFonts w:ascii="Century Gothic" w:eastAsia="Times New Roman" w:hAnsi="Century Gothic" w:cs="Arial"/>
                      <w:sz w:val="24"/>
                      <w:szCs w:val="24"/>
                      <w:lang w:eastAsia="es-CO"/>
                    </w:rPr>
                    <w:t> </w:t>
                  </w:r>
                </w:p>
                <w:p w:rsidR="0077074F" w:rsidRPr="0077074F" w:rsidRDefault="0077074F" w:rsidP="0077074F">
                  <w:pPr>
                    <w:spacing w:before="100" w:beforeAutospacing="1" w:after="0" w:line="240" w:lineRule="auto"/>
                    <w:jc w:val="both"/>
                    <w:rPr>
                      <w:rFonts w:ascii="Arial" w:eastAsia="Times New Roman" w:hAnsi="Arial" w:cs="Arial"/>
                      <w:sz w:val="24"/>
                      <w:szCs w:val="24"/>
                      <w:lang w:eastAsia="es-CO"/>
                    </w:rPr>
                  </w:pPr>
                  <w:r w:rsidRPr="0077074F">
                    <w:rPr>
                      <w:rFonts w:ascii="Century Gothic" w:eastAsia="Times New Roman" w:hAnsi="Century Gothic" w:cs="Arial"/>
                      <w:sz w:val="24"/>
                      <w:szCs w:val="24"/>
                      <w:lang w:eastAsia="es-CO"/>
                    </w:rPr>
                    <w:t>En tal sentido, considerando nuestro correo electrónico remitido hace 8 días a Ud. y con el fin de que se garantice la igual de derechos de los trabajadores y las trabajadoras del Instituto con las otras ramas del poder público, solicitamos hacer un alcance de los Memorando 02 y 03 expedidos, impartiendo las directrices para la compensación de turnos en Semana Santa, para aquellos que, a la fecha no lo han hecho.</w:t>
                  </w:r>
                </w:p>
                <w:p w:rsidR="0077074F" w:rsidRPr="0077074F" w:rsidRDefault="0077074F" w:rsidP="0077074F">
                  <w:pPr>
                    <w:spacing w:before="100" w:beforeAutospacing="1" w:after="0" w:line="240" w:lineRule="auto"/>
                    <w:jc w:val="both"/>
                    <w:rPr>
                      <w:rFonts w:ascii="Arial" w:eastAsia="Times New Roman" w:hAnsi="Arial" w:cs="Arial"/>
                      <w:sz w:val="24"/>
                      <w:szCs w:val="24"/>
                      <w:lang w:eastAsia="es-CO"/>
                    </w:rPr>
                  </w:pPr>
                  <w:r w:rsidRPr="0077074F">
                    <w:rPr>
                      <w:rFonts w:ascii="Century Gothic" w:eastAsia="Times New Roman" w:hAnsi="Century Gothic" w:cs="Arial"/>
                      <w:sz w:val="24"/>
                      <w:szCs w:val="24"/>
                      <w:lang w:eastAsia="es-CO"/>
                    </w:rPr>
                    <w:t> </w:t>
                  </w:r>
                </w:p>
                <w:p w:rsidR="0077074F" w:rsidRPr="0077074F" w:rsidRDefault="0077074F" w:rsidP="0077074F">
                  <w:pPr>
                    <w:spacing w:before="100" w:beforeAutospacing="1" w:after="0" w:line="240" w:lineRule="auto"/>
                    <w:jc w:val="both"/>
                    <w:rPr>
                      <w:rFonts w:ascii="Arial" w:eastAsia="Times New Roman" w:hAnsi="Arial" w:cs="Arial"/>
                      <w:sz w:val="24"/>
                      <w:szCs w:val="24"/>
                      <w:lang w:eastAsia="es-CO"/>
                    </w:rPr>
                  </w:pPr>
                  <w:r w:rsidRPr="0077074F">
                    <w:rPr>
                      <w:rFonts w:ascii="Century Gothic" w:eastAsia="Times New Roman" w:hAnsi="Century Gothic" w:cs="Arial"/>
                      <w:sz w:val="24"/>
                      <w:szCs w:val="24"/>
                      <w:lang w:eastAsia="es-CO"/>
                    </w:rPr>
                    <w:t>Agradecemos su respuesta positiva.</w:t>
                  </w:r>
                </w:p>
                <w:p w:rsidR="0077074F" w:rsidRPr="0077074F" w:rsidRDefault="0077074F" w:rsidP="0077074F">
                  <w:pPr>
                    <w:spacing w:before="100" w:beforeAutospacing="1" w:after="0" w:line="240" w:lineRule="auto"/>
                    <w:jc w:val="both"/>
                    <w:rPr>
                      <w:rFonts w:ascii="Arial" w:eastAsia="Times New Roman" w:hAnsi="Arial" w:cs="Arial"/>
                      <w:sz w:val="24"/>
                      <w:szCs w:val="24"/>
                      <w:lang w:eastAsia="es-CO"/>
                    </w:rPr>
                  </w:pPr>
                  <w:r w:rsidRPr="0077074F">
                    <w:rPr>
                      <w:rFonts w:ascii="Century Gothic" w:eastAsia="Times New Roman" w:hAnsi="Century Gothic" w:cs="Arial"/>
                      <w:sz w:val="24"/>
                      <w:szCs w:val="24"/>
                      <w:lang w:eastAsia="es-CO"/>
                    </w:rPr>
                    <w:t> </w:t>
                  </w:r>
                </w:p>
                <w:p w:rsidR="0077074F" w:rsidRPr="0077074F" w:rsidRDefault="0077074F" w:rsidP="0077074F">
                  <w:pPr>
                    <w:spacing w:before="100" w:beforeAutospacing="1" w:after="0" w:line="240" w:lineRule="auto"/>
                    <w:jc w:val="both"/>
                    <w:rPr>
                      <w:rFonts w:ascii="Arial" w:eastAsia="Times New Roman" w:hAnsi="Arial" w:cs="Arial"/>
                      <w:sz w:val="24"/>
                      <w:szCs w:val="24"/>
                      <w:lang w:eastAsia="es-CO"/>
                    </w:rPr>
                  </w:pPr>
                  <w:r w:rsidRPr="0077074F">
                    <w:rPr>
                      <w:rFonts w:ascii="Century Gothic" w:eastAsia="Times New Roman" w:hAnsi="Century Gothic" w:cs="Arial"/>
                      <w:sz w:val="24"/>
                      <w:szCs w:val="24"/>
                      <w:lang w:eastAsia="es-CO"/>
                    </w:rPr>
                    <w:t>Cordialmente,</w:t>
                  </w:r>
                </w:p>
                <w:p w:rsidR="0077074F" w:rsidRPr="0077074F" w:rsidRDefault="0077074F" w:rsidP="0077074F">
                  <w:pPr>
                    <w:spacing w:before="100" w:beforeAutospacing="1" w:after="0" w:line="240" w:lineRule="auto"/>
                    <w:jc w:val="both"/>
                    <w:rPr>
                      <w:rFonts w:ascii="Arial" w:eastAsia="Times New Roman" w:hAnsi="Arial" w:cs="Arial"/>
                      <w:sz w:val="24"/>
                      <w:szCs w:val="24"/>
                      <w:lang w:eastAsia="es-CO"/>
                    </w:rPr>
                  </w:pPr>
                  <w:r w:rsidRPr="0077074F">
                    <w:rPr>
                      <w:rFonts w:ascii="Century Gothic" w:eastAsia="Times New Roman" w:hAnsi="Century Gothic" w:cs="Arial"/>
                      <w:b/>
                      <w:bCs/>
                      <w:sz w:val="24"/>
                      <w:szCs w:val="24"/>
                      <w:lang w:eastAsia="es-CO"/>
                    </w:rPr>
                    <w:t> </w:t>
                  </w:r>
                </w:p>
                <w:p w:rsidR="0077074F" w:rsidRPr="0077074F" w:rsidRDefault="0077074F" w:rsidP="0077074F">
                  <w:pPr>
                    <w:spacing w:before="100" w:beforeAutospacing="1" w:after="0" w:line="240" w:lineRule="auto"/>
                    <w:jc w:val="both"/>
                    <w:rPr>
                      <w:rFonts w:ascii="Arial" w:eastAsia="Times New Roman" w:hAnsi="Arial" w:cs="Arial"/>
                      <w:sz w:val="24"/>
                      <w:szCs w:val="24"/>
                      <w:lang w:eastAsia="es-CO"/>
                    </w:rPr>
                  </w:pPr>
                  <w:r w:rsidRPr="0077074F">
                    <w:rPr>
                      <w:rFonts w:ascii="Century Gothic" w:eastAsia="Times New Roman" w:hAnsi="Century Gothic" w:cs="Arial"/>
                      <w:b/>
                      <w:bCs/>
                      <w:sz w:val="24"/>
                      <w:szCs w:val="24"/>
                      <w:lang w:eastAsia="es-CO"/>
                    </w:rPr>
                    <w:t>JUNTA DIRECTIVA NACIONAL</w:t>
                  </w:r>
                </w:p>
                <w:p w:rsidR="0077074F" w:rsidRPr="0077074F" w:rsidRDefault="0077074F" w:rsidP="0077074F">
                  <w:pPr>
                    <w:spacing w:before="100" w:beforeAutospacing="1" w:after="0" w:line="240" w:lineRule="auto"/>
                    <w:jc w:val="both"/>
                    <w:rPr>
                      <w:rFonts w:ascii="Arial" w:eastAsia="Times New Roman" w:hAnsi="Arial" w:cs="Arial"/>
                      <w:sz w:val="24"/>
                      <w:szCs w:val="24"/>
                      <w:lang w:eastAsia="es-CO"/>
                    </w:rPr>
                  </w:pPr>
                  <w:r w:rsidRPr="0077074F">
                    <w:rPr>
                      <w:rFonts w:ascii="Century Gothic" w:eastAsia="Times New Roman" w:hAnsi="Century Gothic" w:cs="Arial"/>
                      <w:sz w:val="24"/>
                      <w:szCs w:val="24"/>
                      <w:lang w:eastAsia="es-CO"/>
                    </w:rPr>
                    <w:t> Javier Oviedo</w:t>
                  </w:r>
                </w:p>
                <w:p w:rsidR="0077074F" w:rsidRPr="0077074F" w:rsidRDefault="0077074F" w:rsidP="0077074F">
                  <w:pPr>
                    <w:spacing w:before="100" w:beforeAutospacing="1" w:after="0" w:line="240" w:lineRule="auto"/>
                    <w:jc w:val="both"/>
                    <w:rPr>
                      <w:rFonts w:ascii="Arial" w:eastAsia="Times New Roman" w:hAnsi="Arial" w:cs="Arial"/>
                      <w:sz w:val="24"/>
                      <w:szCs w:val="24"/>
                      <w:lang w:eastAsia="es-CO"/>
                    </w:rPr>
                  </w:pPr>
                  <w:r w:rsidRPr="0077074F">
                    <w:rPr>
                      <w:rFonts w:ascii="Century Gothic" w:eastAsia="Times New Roman" w:hAnsi="Century Gothic" w:cs="Arial"/>
                      <w:sz w:val="24"/>
                      <w:szCs w:val="24"/>
                      <w:lang w:eastAsia="es-CO"/>
                    </w:rPr>
                    <w:t>Presidente</w:t>
                  </w:r>
                </w:p>
                <w:p w:rsidR="0077074F" w:rsidRPr="0077074F" w:rsidRDefault="0077074F" w:rsidP="0077074F">
                  <w:pPr>
                    <w:spacing w:after="0" w:line="240" w:lineRule="auto"/>
                    <w:rPr>
                      <w:rFonts w:ascii="Arial" w:eastAsia="Times New Roman" w:hAnsi="Arial" w:cs="Arial"/>
                      <w:sz w:val="20"/>
                      <w:szCs w:val="20"/>
                      <w:lang w:eastAsia="es-CO"/>
                    </w:rPr>
                  </w:pPr>
                </w:p>
                <w:p w:rsidR="0077074F" w:rsidRPr="0077074F" w:rsidRDefault="0077074F" w:rsidP="0077074F">
                  <w:pPr>
                    <w:spacing w:after="0" w:line="240" w:lineRule="auto"/>
                    <w:rPr>
                      <w:rFonts w:ascii="Arial" w:eastAsia="Times New Roman" w:hAnsi="Arial" w:cs="Arial"/>
                      <w:sz w:val="20"/>
                      <w:szCs w:val="20"/>
                      <w:lang w:eastAsia="es-CO"/>
                    </w:rPr>
                  </w:pPr>
                </w:p>
                <w:p w:rsidR="0077074F" w:rsidRPr="0077074F" w:rsidRDefault="0077074F" w:rsidP="0077074F">
                  <w:pPr>
                    <w:spacing w:after="0" w:line="240" w:lineRule="auto"/>
                    <w:rPr>
                      <w:rFonts w:ascii="Arial" w:eastAsia="Times New Roman" w:hAnsi="Arial" w:cs="Arial"/>
                      <w:sz w:val="20"/>
                      <w:szCs w:val="20"/>
                      <w:lang w:eastAsia="es-CO"/>
                    </w:rPr>
                  </w:pPr>
                  <w:r w:rsidRPr="0077074F">
                    <w:rPr>
                      <w:rFonts w:ascii="Arial" w:eastAsia="Times New Roman" w:hAnsi="Arial" w:cs="Arial"/>
                      <w:sz w:val="20"/>
                      <w:szCs w:val="20"/>
                      <w:lang w:eastAsia="es-CO"/>
                    </w:rPr>
                    <w:t>El 29 de febrero de 2016, 11:14, Junta Directiva Nacional &lt;</w:t>
                  </w:r>
                  <w:hyperlink r:id="rId5" w:tgtFrame="_blank" w:history="1">
                    <w:r w:rsidRPr="0077074F">
                      <w:rPr>
                        <w:rFonts w:ascii="Arial" w:eastAsia="Times New Roman" w:hAnsi="Arial" w:cs="Arial"/>
                        <w:color w:val="1155CC"/>
                        <w:sz w:val="20"/>
                        <w:szCs w:val="20"/>
                        <w:lang w:eastAsia="es-CO"/>
                      </w:rPr>
                      <w:t>juntanacional@sindemedilegal.org</w:t>
                    </w:r>
                  </w:hyperlink>
                  <w:r w:rsidRPr="0077074F">
                    <w:rPr>
                      <w:rFonts w:ascii="Arial" w:eastAsia="Times New Roman" w:hAnsi="Arial" w:cs="Arial"/>
                      <w:sz w:val="20"/>
                      <w:szCs w:val="20"/>
                      <w:lang w:eastAsia="es-CO"/>
                    </w:rPr>
                    <w:t>&gt; escribió:</w:t>
                  </w:r>
                </w:p>
                <w:p w:rsidR="0077074F" w:rsidRPr="0077074F" w:rsidRDefault="0077074F" w:rsidP="0077074F">
                  <w:pPr>
                    <w:spacing w:before="100" w:beforeAutospacing="1" w:after="100" w:afterAutospacing="1" w:line="240" w:lineRule="auto"/>
                    <w:jc w:val="both"/>
                    <w:rPr>
                      <w:rFonts w:ascii="Arial" w:eastAsia="Times New Roman" w:hAnsi="Arial" w:cs="Arial"/>
                      <w:sz w:val="19"/>
                      <w:szCs w:val="19"/>
                      <w:lang w:eastAsia="es-CO"/>
                    </w:rPr>
                  </w:pPr>
                  <w:r w:rsidRPr="0077074F">
                    <w:rPr>
                      <w:rFonts w:ascii="Century Gothic" w:eastAsia="Times New Roman" w:hAnsi="Century Gothic" w:cs="Arial"/>
                      <w:sz w:val="19"/>
                      <w:szCs w:val="19"/>
                      <w:lang w:eastAsia="es-CO"/>
                    </w:rPr>
                    <w:t>Buenos días doctor Valdés:</w:t>
                  </w:r>
                </w:p>
                <w:p w:rsidR="0077074F" w:rsidRPr="0077074F" w:rsidRDefault="0077074F" w:rsidP="0077074F">
                  <w:pPr>
                    <w:spacing w:before="100" w:beforeAutospacing="1" w:after="100" w:afterAutospacing="1" w:line="240" w:lineRule="auto"/>
                    <w:jc w:val="both"/>
                    <w:rPr>
                      <w:rFonts w:ascii="Arial" w:eastAsia="Times New Roman" w:hAnsi="Arial" w:cs="Arial"/>
                      <w:sz w:val="19"/>
                      <w:szCs w:val="19"/>
                      <w:lang w:eastAsia="es-CO"/>
                    </w:rPr>
                  </w:pPr>
                </w:p>
                <w:p w:rsidR="0077074F" w:rsidRPr="0077074F" w:rsidRDefault="0077074F" w:rsidP="0077074F">
                  <w:pPr>
                    <w:spacing w:before="100" w:beforeAutospacing="1" w:after="100" w:afterAutospacing="1" w:line="240" w:lineRule="auto"/>
                    <w:jc w:val="both"/>
                    <w:rPr>
                      <w:rFonts w:ascii="Arial" w:eastAsia="Times New Roman" w:hAnsi="Arial" w:cs="Arial"/>
                      <w:sz w:val="19"/>
                      <w:szCs w:val="19"/>
                      <w:lang w:eastAsia="es-CO"/>
                    </w:rPr>
                  </w:pPr>
                  <w:r w:rsidRPr="0077074F">
                    <w:rPr>
                      <w:rFonts w:ascii="Century Gothic" w:eastAsia="Times New Roman" w:hAnsi="Century Gothic" w:cs="Arial"/>
                      <w:sz w:val="19"/>
                      <w:szCs w:val="19"/>
                      <w:lang w:eastAsia="es-CO"/>
                    </w:rPr>
                    <w:t xml:space="preserve">Atendiendo las múltiples llamadas de los trabajadores del INMLCF, afiliados y no afiliados a </w:t>
                  </w:r>
                  <w:proofErr w:type="spellStart"/>
                  <w:r w:rsidRPr="0077074F">
                    <w:rPr>
                      <w:rFonts w:ascii="Century Gothic" w:eastAsia="Times New Roman" w:hAnsi="Century Gothic" w:cs="Arial"/>
                      <w:sz w:val="19"/>
                      <w:szCs w:val="19"/>
                      <w:lang w:eastAsia="es-CO"/>
                    </w:rPr>
                    <w:t>Sindemedilegal</w:t>
                  </w:r>
                  <w:proofErr w:type="spellEnd"/>
                  <w:r w:rsidRPr="0077074F">
                    <w:rPr>
                      <w:rFonts w:ascii="Century Gothic" w:eastAsia="Times New Roman" w:hAnsi="Century Gothic" w:cs="Arial"/>
                      <w:sz w:val="19"/>
                      <w:szCs w:val="19"/>
                      <w:lang w:eastAsia="es-CO"/>
                    </w:rPr>
                    <w:t>, acudimos a Ud. con el fin de que sean respetados los turnos compensados para la semana santa, e inclusive que se dé oportunidad de compensar.</w:t>
                  </w:r>
                </w:p>
                <w:p w:rsidR="0077074F" w:rsidRPr="0077074F" w:rsidRDefault="0077074F" w:rsidP="0077074F">
                  <w:pPr>
                    <w:spacing w:before="100" w:beforeAutospacing="1" w:after="100" w:afterAutospacing="1" w:line="240" w:lineRule="auto"/>
                    <w:jc w:val="both"/>
                    <w:rPr>
                      <w:rFonts w:ascii="Arial" w:eastAsia="Times New Roman" w:hAnsi="Arial" w:cs="Arial"/>
                      <w:sz w:val="19"/>
                      <w:szCs w:val="19"/>
                      <w:lang w:eastAsia="es-CO"/>
                    </w:rPr>
                  </w:pPr>
                </w:p>
                <w:p w:rsidR="0077074F" w:rsidRPr="0077074F" w:rsidRDefault="0077074F" w:rsidP="0077074F">
                  <w:pPr>
                    <w:spacing w:before="100" w:beforeAutospacing="1" w:after="100" w:afterAutospacing="1" w:line="240" w:lineRule="auto"/>
                    <w:jc w:val="both"/>
                    <w:rPr>
                      <w:rFonts w:ascii="Arial" w:eastAsia="Times New Roman" w:hAnsi="Arial" w:cs="Arial"/>
                      <w:sz w:val="19"/>
                      <w:szCs w:val="19"/>
                      <w:lang w:eastAsia="es-CO"/>
                    </w:rPr>
                  </w:pPr>
                  <w:r w:rsidRPr="0077074F">
                    <w:rPr>
                      <w:rFonts w:ascii="Century Gothic" w:eastAsia="Times New Roman" w:hAnsi="Century Gothic" w:cs="Arial"/>
                      <w:sz w:val="19"/>
                      <w:szCs w:val="19"/>
                      <w:lang w:eastAsia="es-CO"/>
                    </w:rPr>
                    <w:t>En algunas regionales, y considerando la sobrecarga laboral que todos conocemos, existen servidores públicos que ya trabajaron el tiempo por necesidad institucional, no de ellos, y que se concedieron los días, precisamente para semana santa.</w:t>
                  </w:r>
                </w:p>
                <w:p w:rsidR="0077074F" w:rsidRPr="0077074F" w:rsidRDefault="0077074F" w:rsidP="0077074F">
                  <w:pPr>
                    <w:spacing w:before="100" w:beforeAutospacing="1" w:after="100" w:afterAutospacing="1" w:line="240" w:lineRule="auto"/>
                    <w:jc w:val="both"/>
                    <w:rPr>
                      <w:rFonts w:ascii="Arial" w:eastAsia="Times New Roman" w:hAnsi="Arial" w:cs="Arial"/>
                      <w:sz w:val="19"/>
                      <w:szCs w:val="19"/>
                      <w:lang w:eastAsia="es-CO"/>
                    </w:rPr>
                  </w:pPr>
                </w:p>
                <w:p w:rsidR="0077074F" w:rsidRPr="0077074F" w:rsidRDefault="0077074F" w:rsidP="0077074F">
                  <w:pPr>
                    <w:spacing w:before="100" w:beforeAutospacing="1" w:after="100" w:afterAutospacing="1" w:line="240" w:lineRule="auto"/>
                    <w:jc w:val="both"/>
                    <w:rPr>
                      <w:rFonts w:ascii="Arial" w:eastAsia="Times New Roman" w:hAnsi="Arial" w:cs="Arial"/>
                      <w:sz w:val="19"/>
                      <w:szCs w:val="19"/>
                      <w:lang w:eastAsia="es-CO"/>
                    </w:rPr>
                  </w:pPr>
                  <w:r w:rsidRPr="0077074F">
                    <w:rPr>
                      <w:rFonts w:ascii="Century Gothic" w:eastAsia="Times New Roman" w:hAnsi="Century Gothic" w:cs="Arial"/>
                      <w:sz w:val="19"/>
                      <w:szCs w:val="19"/>
                      <w:lang w:eastAsia="es-CO"/>
                    </w:rPr>
                    <w:t>Para el mes de enero de 2016, y posterior a la compensación de los turnos de fin de año, por el alto número de funcionarios que en ese mes se encuentran en vacaciones, también se trabajaron horas para ser compensadas en semana santa.</w:t>
                  </w:r>
                </w:p>
                <w:p w:rsidR="0077074F" w:rsidRPr="0077074F" w:rsidRDefault="0077074F" w:rsidP="0077074F">
                  <w:pPr>
                    <w:spacing w:before="100" w:beforeAutospacing="1" w:after="100" w:afterAutospacing="1" w:line="240" w:lineRule="auto"/>
                    <w:jc w:val="both"/>
                    <w:rPr>
                      <w:rFonts w:ascii="Arial" w:eastAsia="Times New Roman" w:hAnsi="Arial" w:cs="Arial"/>
                      <w:sz w:val="19"/>
                      <w:szCs w:val="19"/>
                      <w:lang w:eastAsia="es-CO"/>
                    </w:rPr>
                  </w:pPr>
                </w:p>
                <w:p w:rsidR="0077074F" w:rsidRPr="0077074F" w:rsidRDefault="0077074F" w:rsidP="0077074F">
                  <w:pPr>
                    <w:spacing w:before="100" w:beforeAutospacing="1" w:after="100" w:afterAutospacing="1" w:line="240" w:lineRule="auto"/>
                    <w:jc w:val="both"/>
                    <w:rPr>
                      <w:rFonts w:ascii="Arial" w:eastAsia="Times New Roman" w:hAnsi="Arial" w:cs="Arial"/>
                      <w:sz w:val="19"/>
                      <w:szCs w:val="19"/>
                      <w:lang w:eastAsia="es-CO"/>
                    </w:rPr>
                  </w:pPr>
                  <w:r w:rsidRPr="0077074F">
                    <w:rPr>
                      <w:rFonts w:ascii="Century Gothic" w:eastAsia="Times New Roman" w:hAnsi="Century Gothic" w:cs="Arial"/>
                      <w:sz w:val="19"/>
                      <w:szCs w:val="19"/>
                      <w:lang w:eastAsia="es-CO"/>
                    </w:rPr>
                    <w:t>En otras situaciones, algunos padres y madres que tienen hijos menores de 18 años, no cuentan con quienes dejar a sus hijos en los días de semana santa. Es habitual que los cuidadores se tomen este tiempo para descansar.</w:t>
                  </w:r>
                </w:p>
                <w:p w:rsidR="0077074F" w:rsidRPr="0077074F" w:rsidRDefault="0077074F" w:rsidP="0077074F">
                  <w:pPr>
                    <w:spacing w:before="100" w:beforeAutospacing="1" w:after="100" w:afterAutospacing="1" w:line="240" w:lineRule="auto"/>
                    <w:jc w:val="both"/>
                    <w:rPr>
                      <w:rFonts w:ascii="Arial" w:eastAsia="Times New Roman" w:hAnsi="Arial" w:cs="Arial"/>
                      <w:sz w:val="19"/>
                      <w:szCs w:val="19"/>
                      <w:lang w:eastAsia="es-CO"/>
                    </w:rPr>
                  </w:pPr>
                </w:p>
                <w:p w:rsidR="0077074F" w:rsidRPr="0077074F" w:rsidRDefault="0077074F" w:rsidP="0077074F">
                  <w:pPr>
                    <w:spacing w:before="100" w:beforeAutospacing="1" w:after="100" w:afterAutospacing="1" w:line="240" w:lineRule="auto"/>
                    <w:jc w:val="both"/>
                    <w:rPr>
                      <w:rFonts w:ascii="Arial" w:eastAsia="Times New Roman" w:hAnsi="Arial" w:cs="Arial"/>
                      <w:sz w:val="19"/>
                      <w:szCs w:val="19"/>
                      <w:lang w:eastAsia="es-CO"/>
                    </w:rPr>
                  </w:pPr>
                  <w:r w:rsidRPr="0077074F">
                    <w:rPr>
                      <w:rFonts w:ascii="Century Gothic" w:eastAsia="Times New Roman" w:hAnsi="Century Gothic" w:cs="Arial"/>
                      <w:sz w:val="19"/>
                      <w:szCs w:val="19"/>
                      <w:lang w:eastAsia="es-CO"/>
                    </w:rPr>
                    <w:t>Por otra parte, nuestra central obrera CUT de la cual somos filial el 18 de febrero de 2016 indicó </w:t>
                  </w:r>
                  <w:r w:rsidRPr="0077074F">
                    <w:rPr>
                      <w:rFonts w:ascii="Century Gothic" w:eastAsia="Times New Roman" w:hAnsi="Century Gothic" w:cs="Arial"/>
                      <w:i/>
                      <w:iCs/>
                      <w:sz w:val="19"/>
                      <w:szCs w:val="19"/>
                      <w:lang w:eastAsia="es-CO"/>
                    </w:rPr>
                    <w:t>“Ahora el gobierno nacional, a través del Departamento Administrativo de la Función Pública, expide la circular 100-004, acabando con la compensación de dos días en la Semana Santa. Esta circular NO puede desconocer los Acuerdos Laborales y los Actos Administrativos que han expedido varias entidades, garantizando este derecho y que gozan de presunción de legalidad”</w:t>
                  </w:r>
                  <w:r w:rsidRPr="0077074F">
                    <w:rPr>
                      <w:rFonts w:ascii="Century Gothic" w:eastAsia="Times New Roman" w:hAnsi="Century Gothic" w:cs="Arial"/>
                      <w:sz w:val="19"/>
                      <w:szCs w:val="19"/>
                      <w:lang w:eastAsia="es-CO"/>
                    </w:rPr>
                    <w:t>, circular que si bien no nos aplica, la administración ha manifestado implementar a pesar de que somos una entidad autónoma. Existen otros entes autónomos como las contralorías en donde no sólo han informado que la Circular 100 no les aplica, sino que incluso han modificado la jornada laboral (Se adjuntan documentos). En el caso de la FGN, la vacancia judicial para semana santa está reglamentada por el Decreto No. 021/2014, y es una situación totalmente diferente a la de nosotros.</w:t>
                  </w:r>
                </w:p>
                <w:p w:rsidR="0077074F" w:rsidRPr="0077074F" w:rsidRDefault="0077074F" w:rsidP="0077074F">
                  <w:pPr>
                    <w:spacing w:before="100" w:beforeAutospacing="1" w:after="100" w:afterAutospacing="1" w:line="240" w:lineRule="auto"/>
                    <w:jc w:val="both"/>
                    <w:rPr>
                      <w:rFonts w:ascii="Arial" w:eastAsia="Times New Roman" w:hAnsi="Arial" w:cs="Arial"/>
                      <w:sz w:val="19"/>
                      <w:szCs w:val="19"/>
                      <w:lang w:eastAsia="es-CO"/>
                    </w:rPr>
                  </w:pPr>
                </w:p>
                <w:p w:rsidR="0077074F" w:rsidRPr="0077074F" w:rsidRDefault="0077074F" w:rsidP="0077074F">
                  <w:pPr>
                    <w:spacing w:before="100" w:beforeAutospacing="1" w:after="100" w:afterAutospacing="1" w:line="240" w:lineRule="auto"/>
                    <w:jc w:val="both"/>
                    <w:rPr>
                      <w:rFonts w:ascii="Arial" w:eastAsia="Times New Roman" w:hAnsi="Arial" w:cs="Arial"/>
                      <w:sz w:val="19"/>
                      <w:szCs w:val="19"/>
                      <w:lang w:eastAsia="es-CO"/>
                    </w:rPr>
                  </w:pPr>
                  <w:r w:rsidRPr="0077074F">
                    <w:rPr>
                      <w:rFonts w:ascii="Century Gothic" w:eastAsia="Times New Roman" w:hAnsi="Century Gothic" w:cs="Arial"/>
                      <w:sz w:val="19"/>
                      <w:szCs w:val="19"/>
                      <w:lang w:eastAsia="es-CO"/>
                    </w:rPr>
                    <w:t xml:space="preserve">De otro lado, el servicio no se verá afectado, considerando que los Directores Regionales y Seccionales, ya tenían previstos los turnos, con las compensaciones. En cambio, si se verá afectado a futuro y en diferentes épocas del año, cuando se solicite a algún trabajador </w:t>
                  </w:r>
                  <w:r w:rsidRPr="0077074F">
                    <w:rPr>
                      <w:rFonts w:ascii="Century Gothic" w:eastAsia="Times New Roman" w:hAnsi="Century Gothic" w:cs="Arial"/>
                      <w:sz w:val="19"/>
                      <w:szCs w:val="19"/>
                      <w:lang w:eastAsia="es-CO"/>
                    </w:rPr>
                    <w:lastRenderedPageBreak/>
                    <w:t>hacer horas extras por necesidad institucional, y este se niegue porque entiende que no es seguro que le sean compensadas.</w:t>
                  </w:r>
                </w:p>
                <w:p w:rsidR="0077074F" w:rsidRPr="0077074F" w:rsidRDefault="0077074F" w:rsidP="0077074F">
                  <w:pPr>
                    <w:spacing w:before="100" w:beforeAutospacing="1" w:after="100" w:afterAutospacing="1" w:line="240" w:lineRule="auto"/>
                    <w:jc w:val="both"/>
                    <w:rPr>
                      <w:rFonts w:ascii="Arial" w:eastAsia="Times New Roman" w:hAnsi="Arial" w:cs="Arial"/>
                      <w:sz w:val="19"/>
                      <w:szCs w:val="19"/>
                      <w:lang w:eastAsia="es-CO"/>
                    </w:rPr>
                  </w:pPr>
                </w:p>
                <w:p w:rsidR="0077074F" w:rsidRPr="0077074F" w:rsidRDefault="0077074F" w:rsidP="0077074F">
                  <w:pPr>
                    <w:spacing w:before="100" w:beforeAutospacing="1" w:after="100" w:afterAutospacing="1" w:line="240" w:lineRule="auto"/>
                    <w:jc w:val="both"/>
                    <w:rPr>
                      <w:rFonts w:ascii="Arial" w:eastAsia="Times New Roman" w:hAnsi="Arial" w:cs="Arial"/>
                      <w:sz w:val="19"/>
                      <w:szCs w:val="19"/>
                      <w:lang w:eastAsia="es-CO"/>
                    </w:rPr>
                  </w:pPr>
                  <w:r w:rsidRPr="0077074F">
                    <w:rPr>
                      <w:rFonts w:ascii="Century Gothic" w:eastAsia="Times New Roman" w:hAnsi="Century Gothic" w:cs="Arial"/>
                      <w:sz w:val="19"/>
                      <w:szCs w:val="19"/>
                      <w:lang w:eastAsia="es-CO"/>
                    </w:rPr>
                    <w:t>Finalmente doctor Valdés, en un año de austeridad como este, en donde las actividades de bienestar se ven afectadas por no contar con recursos, un mensaje positivo de la cabeza de nuestra Institución es que si se quiere mejorar la calidad de vida de los trabajadores y sus familias, a través de poder compensar el tiempo, para quienes no lo han hecho, y respetar a aquellos que ya lo hicieron (Como acuerdo laboral individual, por ende, derecho adquirido).</w:t>
                  </w:r>
                </w:p>
                <w:p w:rsidR="0077074F" w:rsidRPr="0077074F" w:rsidRDefault="0077074F" w:rsidP="0077074F">
                  <w:pPr>
                    <w:spacing w:before="100" w:beforeAutospacing="1" w:after="100" w:afterAutospacing="1" w:line="240" w:lineRule="auto"/>
                    <w:jc w:val="both"/>
                    <w:rPr>
                      <w:rFonts w:ascii="Arial" w:eastAsia="Times New Roman" w:hAnsi="Arial" w:cs="Arial"/>
                      <w:sz w:val="19"/>
                      <w:szCs w:val="19"/>
                      <w:lang w:eastAsia="es-CO"/>
                    </w:rPr>
                  </w:pPr>
                </w:p>
                <w:p w:rsidR="0077074F" w:rsidRPr="0077074F" w:rsidRDefault="0077074F" w:rsidP="0077074F">
                  <w:pPr>
                    <w:spacing w:before="100" w:beforeAutospacing="1" w:after="100" w:afterAutospacing="1" w:line="240" w:lineRule="auto"/>
                    <w:jc w:val="both"/>
                    <w:rPr>
                      <w:rFonts w:ascii="Arial" w:eastAsia="Times New Roman" w:hAnsi="Arial" w:cs="Arial"/>
                      <w:sz w:val="19"/>
                      <w:szCs w:val="19"/>
                      <w:lang w:eastAsia="es-CO"/>
                    </w:rPr>
                  </w:pPr>
                  <w:r w:rsidRPr="0077074F">
                    <w:rPr>
                      <w:rFonts w:ascii="Century Gothic" w:eastAsia="Times New Roman" w:hAnsi="Century Gothic" w:cs="Arial"/>
                      <w:sz w:val="19"/>
                      <w:szCs w:val="19"/>
                      <w:lang w:eastAsia="es-CO"/>
                    </w:rPr>
                    <w:t>Esperamos una respuesta pronta y positiva.</w:t>
                  </w:r>
                </w:p>
                <w:p w:rsidR="0077074F" w:rsidRPr="0077074F" w:rsidRDefault="0077074F" w:rsidP="0077074F">
                  <w:pPr>
                    <w:spacing w:before="100" w:beforeAutospacing="1" w:after="100" w:afterAutospacing="1" w:line="240" w:lineRule="auto"/>
                    <w:jc w:val="both"/>
                    <w:rPr>
                      <w:rFonts w:ascii="Arial" w:eastAsia="Times New Roman" w:hAnsi="Arial" w:cs="Arial"/>
                      <w:sz w:val="19"/>
                      <w:szCs w:val="19"/>
                      <w:lang w:eastAsia="es-CO"/>
                    </w:rPr>
                  </w:pPr>
                </w:p>
                <w:p w:rsidR="0077074F" w:rsidRPr="0077074F" w:rsidRDefault="0077074F" w:rsidP="0077074F">
                  <w:pPr>
                    <w:spacing w:before="100" w:beforeAutospacing="1" w:after="100" w:afterAutospacing="1" w:line="240" w:lineRule="auto"/>
                    <w:jc w:val="both"/>
                    <w:rPr>
                      <w:rFonts w:ascii="Arial" w:eastAsia="Times New Roman" w:hAnsi="Arial" w:cs="Arial"/>
                      <w:sz w:val="19"/>
                      <w:szCs w:val="19"/>
                      <w:lang w:eastAsia="es-CO"/>
                    </w:rPr>
                  </w:pPr>
                  <w:r w:rsidRPr="0077074F">
                    <w:rPr>
                      <w:rFonts w:ascii="Century Gothic" w:eastAsia="Times New Roman" w:hAnsi="Century Gothic" w:cs="Arial"/>
                      <w:sz w:val="19"/>
                      <w:szCs w:val="19"/>
                      <w:lang w:eastAsia="es-CO"/>
                    </w:rPr>
                    <w:t>Atentamente,</w:t>
                  </w:r>
                </w:p>
                <w:p w:rsidR="0077074F" w:rsidRPr="0077074F" w:rsidRDefault="0077074F" w:rsidP="0077074F">
                  <w:pPr>
                    <w:spacing w:before="100" w:beforeAutospacing="1" w:after="100" w:afterAutospacing="1" w:line="240" w:lineRule="auto"/>
                    <w:rPr>
                      <w:rFonts w:ascii="Arial" w:eastAsia="Times New Roman" w:hAnsi="Arial" w:cs="Arial"/>
                      <w:sz w:val="19"/>
                      <w:szCs w:val="19"/>
                      <w:lang w:eastAsia="es-CO"/>
                    </w:rPr>
                  </w:pPr>
                </w:p>
                <w:p w:rsidR="0077074F" w:rsidRPr="0077074F" w:rsidRDefault="0077074F" w:rsidP="0077074F">
                  <w:pPr>
                    <w:spacing w:before="100" w:beforeAutospacing="1" w:after="100" w:afterAutospacing="1" w:line="240" w:lineRule="auto"/>
                    <w:rPr>
                      <w:rFonts w:ascii="Arial" w:eastAsia="Times New Roman" w:hAnsi="Arial" w:cs="Arial"/>
                      <w:sz w:val="19"/>
                      <w:szCs w:val="19"/>
                      <w:lang w:eastAsia="es-CO"/>
                    </w:rPr>
                  </w:pPr>
                  <w:r w:rsidRPr="0077074F">
                    <w:rPr>
                      <w:rFonts w:ascii="Century Gothic" w:eastAsia="Times New Roman" w:hAnsi="Century Gothic" w:cs="Arial"/>
                      <w:sz w:val="19"/>
                      <w:szCs w:val="19"/>
                      <w:lang w:eastAsia="es-CO"/>
                    </w:rPr>
                    <w:t>JUNTA DIRECTIVA NACIONAL</w:t>
                  </w:r>
                </w:p>
                <w:p w:rsidR="0077074F" w:rsidRPr="0077074F" w:rsidRDefault="0077074F" w:rsidP="0077074F">
                  <w:pPr>
                    <w:spacing w:before="100" w:beforeAutospacing="1" w:after="100" w:afterAutospacing="1" w:line="240" w:lineRule="auto"/>
                    <w:rPr>
                      <w:rFonts w:ascii="Arial" w:eastAsia="Times New Roman" w:hAnsi="Arial" w:cs="Arial"/>
                      <w:sz w:val="19"/>
                      <w:szCs w:val="19"/>
                      <w:lang w:eastAsia="es-CO"/>
                    </w:rPr>
                  </w:pPr>
                </w:p>
                <w:p w:rsidR="0077074F" w:rsidRPr="0077074F" w:rsidRDefault="0077074F" w:rsidP="0077074F">
                  <w:pPr>
                    <w:spacing w:before="100" w:beforeAutospacing="1" w:after="100" w:afterAutospacing="1" w:line="240" w:lineRule="auto"/>
                    <w:rPr>
                      <w:rFonts w:ascii="Arial" w:eastAsia="Times New Roman" w:hAnsi="Arial" w:cs="Arial"/>
                      <w:sz w:val="19"/>
                      <w:szCs w:val="19"/>
                      <w:lang w:eastAsia="es-CO"/>
                    </w:rPr>
                  </w:pPr>
                  <w:r w:rsidRPr="0077074F">
                    <w:rPr>
                      <w:rFonts w:ascii="Century Gothic" w:eastAsia="Times New Roman" w:hAnsi="Century Gothic" w:cs="Arial"/>
                      <w:sz w:val="19"/>
                      <w:szCs w:val="19"/>
                      <w:lang w:eastAsia="es-CO"/>
                    </w:rPr>
                    <w:t>Javier Oviedo</w:t>
                  </w:r>
                </w:p>
                <w:p w:rsidR="0077074F" w:rsidRPr="0077074F" w:rsidRDefault="0077074F" w:rsidP="0077074F">
                  <w:pPr>
                    <w:spacing w:before="100" w:beforeAutospacing="1" w:after="100" w:afterAutospacing="1" w:line="240" w:lineRule="auto"/>
                    <w:rPr>
                      <w:rFonts w:ascii="Arial" w:eastAsia="Times New Roman" w:hAnsi="Arial" w:cs="Arial"/>
                      <w:sz w:val="19"/>
                      <w:szCs w:val="19"/>
                      <w:lang w:eastAsia="es-CO"/>
                    </w:rPr>
                  </w:pPr>
                  <w:r w:rsidRPr="0077074F">
                    <w:rPr>
                      <w:rFonts w:ascii="Century Gothic" w:eastAsia="Times New Roman" w:hAnsi="Century Gothic" w:cs="Arial"/>
                      <w:sz w:val="19"/>
                      <w:szCs w:val="19"/>
                      <w:lang w:eastAsia="es-CO"/>
                    </w:rPr>
                    <w:t>Presidente</w:t>
                  </w:r>
                </w:p>
                <w:p w:rsidR="0077074F" w:rsidRPr="0077074F" w:rsidRDefault="0077074F" w:rsidP="0077074F">
                  <w:pPr>
                    <w:spacing w:after="0" w:line="240" w:lineRule="auto"/>
                    <w:rPr>
                      <w:rFonts w:ascii="Arial" w:eastAsia="Times New Roman" w:hAnsi="Arial" w:cs="Arial"/>
                      <w:sz w:val="20"/>
                      <w:szCs w:val="20"/>
                      <w:lang w:eastAsia="es-CO"/>
                    </w:rPr>
                  </w:pPr>
                </w:p>
                <w:p w:rsidR="0077074F" w:rsidRPr="0077074F" w:rsidRDefault="0077074F" w:rsidP="0077074F">
                  <w:pPr>
                    <w:spacing w:after="0" w:line="240" w:lineRule="auto"/>
                    <w:rPr>
                      <w:rFonts w:ascii="Arial" w:eastAsia="Times New Roman" w:hAnsi="Arial" w:cs="Arial"/>
                      <w:sz w:val="20"/>
                      <w:szCs w:val="20"/>
                      <w:lang w:eastAsia="es-CO"/>
                    </w:rPr>
                  </w:pPr>
                </w:p>
                <w:p w:rsidR="0077074F" w:rsidRPr="0077074F" w:rsidRDefault="0077074F" w:rsidP="0077074F">
                  <w:pPr>
                    <w:spacing w:after="0" w:line="240" w:lineRule="auto"/>
                    <w:rPr>
                      <w:rFonts w:ascii="Arial" w:eastAsia="Times New Roman" w:hAnsi="Arial" w:cs="Arial"/>
                      <w:sz w:val="20"/>
                      <w:szCs w:val="20"/>
                      <w:lang w:eastAsia="es-CO"/>
                    </w:rPr>
                  </w:pPr>
                  <w:r w:rsidRPr="0077074F">
                    <w:rPr>
                      <w:rFonts w:ascii="Arial" w:eastAsia="Times New Roman" w:hAnsi="Arial" w:cs="Arial"/>
                      <w:sz w:val="20"/>
                      <w:szCs w:val="20"/>
                      <w:lang w:eastAsia="es-CO"/>
                    </w:rPr>
                    <w:t>-- </w:t>
                  </w:r>
                </w:p>
                <w:p w:rsidR="0077074F" w:rsidRPr="0077074F" w:rsidRDefault="0077074F" w:rsidP="0077074F">
                  <w:pPr>
                    <w:spacing w:before="100" w:beforeAutospacing="1" w:after="0" w:line="240" w:lineRule="auto"/>
                    <w:rPr>
                      <w:rFonts w:ascii="Arial" w:eastAsia="Times New Roman" w:hAnsi="Arial" w:cs="Arial"/>
                      <w:sz w:val="24"/>
                      <w:szCs w:val="24"/>
                      <w:lang w:eastAsia="es-CO"/>
                    </w:rPr>
                  </w:pPr>
                  <w:r w:rsidRPr="0077074F">
                    <w:rPr>
                      <w:rFonts w:ascii="Century Gothic" w:eastAsia="Times New Roman" w:hAnsi="Century Gothic" w:cs="Arial"/>
                      <w:b/>
                      <w:bCs/>
                      <w:i/>
                      <w:iCs/>
                      <w:color w:val="77933C"/>
                      <w:sz w:val="15"/>
                      <w:szCs w:val="15"/>
                      <w:lang w:eastAsia="es-CO"/>
                    </w:rPr>
                    <w:t>JUNTA DIRECTIVA NACIONAL</w:t>
                  </w:r>
                </w:p>
                <w:p w:rsidR="0077074F" w:rsidRPr="0077074F" w:rsidRDefault="0077074F" w:rsidP="0077074F">
                  <w:pPr>
                    <w:spacing w:before="100" w:beforeAutospacing="1" w:after="0" w:line="240" w:lineRule="auto"/>
                    <w:rPr>
                      <w:rFonts w:ascii="Arial" w:eastAsia="Times New Roman" w:hAnsi="Arial" w:cs="Arial"/>
                      <w:sz w:val="24"/>
                      <w:szCs w:val="24"/>
                      <w:lang w:eastAsia="es-CO"/>
                    </w:rPr>
                  </w:pPr>
                  <w:r w:rsidRPr="0077074F">
                    <w:rPr>
                      <w:rFonts w:ascii="Century Gothic" w:eastAsia="Times New Roman" w:hAnsi="Century Gothic" w:cs="Arial"/>
                      <w:b/>
                      <w:bCs/>
                      <w:i/>
                      <w:iCs/>
                      <w:color w:val="77933C"/>
                      <w:sz w:val="15"/>
                      <w:szCs w:val="15"/>
                      <w:lang w:eastAsia="es-CO"/>
                    </w:rPr>
                    <w:t>SINDEMEDILEGAL</w:t>
                  </w:r>
                </w:p>
                <w:p w:rsidR="0077074F" w:rsidRPr="0077074F" w:rsidRDefault="0077074F" w:rsidP="0077074F">
                  <w:pPr>
                    <w:spacing w:before="100" w:beforeAutospacing="1" w:after="0" w:line="240" w:lineRule="auto"/>
                    <w:rPr>
                      <w:rFonts w:ascii="Arial" w:eastAsia="Times New Roman" w:hAnsi="Arial" w:cs="Arial"/>
                      <w:sz w:val="24"/>
                      <w:szCs w:val="24"/>
                      <w:lang w:eastAsia="es-CO"/>
                    </w:rPr>
                  </w:pPr>
                  <w:r w:rsidRPr="0077074F">
                    <w:rPr>
                      <w:rFonts w:ascii="Wingdings 2" w:eastAsia="Times New Roman" w:hAnsi="Wingdings 2" w:cs="Arial"/>
                      <w:b/>
                      <w:bCs/>
                      <w:i/>
                      <w:iCs/>
                      <w:color w:val="77933C"/>
                      <w:sz w:val="15"/>
                      <w:szCs w:val="15"/>
                      <w:lang w:eastAsia="es-CO"/>
                    </w:rPr>
                    <w:t></w:t>
                  </w:r>
                  <w:r w:rsidRPr="0077074F">
                    <w:rPr>
                      <w:rFonts w:ascii="Century Gothic" w:eastAsia="Times New Roman" w:hAnsi="Century Gothic" w:cs="Arial"/>
                      <w:b/>
                      <w:bCs/>
                      <w:i/>
                      <w:iCs/>
                      <w:color w:val="77933C"/>
                      <w:sz w:val="15"/>
                      <w:szCs w:val="15"/>
                      <w:lang w:eastAsia="es-CO"/>
                    </w:rPr>
                    <w:t> Celular: 316 691 38 10</w:t>
                  </w:r>
                </w:p>
                <w:p w:rsidR="0077074F" w:rsidRPr="0077074F" w:rsidRDefault="0077074F" w:rsidP="0077074F">
                  <w:pPr>
                    <w:spacing w:before="100" w:beforeAutospacing="1" w:after="0" w:line="240" w:lineRule="auto"/>
                    <w:rPr>
                      <w:rFonts w:ascii="Arial" w:eastAsia="Times New Roman" w:hAnsi="Arial" w:cs="Arial"/>
                      <w:sz w:val="24"/>
                      <w:szCs w:val="24"/>
                      <w:lang w:eastAsia="es-CO"/>
                    </w:rPr>
                  </w:pPr>
                  <w:r w:rsidRPr="0077074F">
                    <w:rPr>
                      <w:rFonts w:ascii="Wingdings 2" w:eastAsia="Times New Roman" w:hAnsi="Wingdings 2" w:cs="Arial"/>
                      <w:b/>
                      <w:bCs/>
                      <w:i/>
                      <w:iCs/>
                      <w:color w:val="77933C"/>
                      <w:sz w:val="15"/>
                      <w:szCs w:val="15"/>
                      <w:lang w:eastAsia="es-CO"/>
                    </w:rPr>
                    <w:t></w:t>
                  </w:r>
                  <w:r w:rsidRPr="0077074F">
                    <w:rPr>
                      <w:rFonts w:ascii="Century Gothic" w:eastAsia="Times New Roman" w:hAnsi="Century Gothic" w:cs="Arial"/>
                      <w:b/>
                      <w:bCs/>
                      <w:i/>
                      <w:iCs/>
                      <w:color w:val="77933C"/>
                      <w:sz w:val="15"/>
                      <w:szCs w:val="15"/>
                      <w:lang w:eastAsia="es-CO"/>
                    </w:rPr>
                    <w:t> Telefax: 4 83 </w:t>
                  </w:r>
                  <w:r w:rsidRPr="0077074F">
                    <w:rPr>
                      <w:rFonts w:ascii="Century Gothic" w:eastAsia="Times New Roman" w:hAnsi="Century Gothic" w:cs="Arial"/>
                      <w:b/>
                      <w:bCs/>
                      <w:i/>
                      <w:iCs/>
                      <w:color w:val="77933C"/>
                      <w:sz w:val="15"/>
                      <w:szCs w:val="15"/>
                      <w:shd w:val="clear" w:color="auto" w:fill="FFFFCC"/>
                      <w:lang w:eastAsia="es-CO"/>
                    </w:rPr>
                    <w:t>86</w:t>
                  </w:r>
                  <w:r w:rsidRPr="0077074F">
                    <w:rPr>
                      <w:rFonts w:ascii="Century Gothic" w:eastAsia="Times New Roman" w:hAnsi="Century Gothic" w:cs="Arial"/>
                      <w:b/>
                      <w:bCs/>
                      <w:i/>
                      <w:iCs/>
                      <w:color w:val="77933C"/>
                      <w:sz w:val="15"/>
                      <w:szCs w:val="15"/>
                      <w:lang w:eastAsia="es-CO"/>
                    </w:rPr>
                    <w:t> 52</w:t>
                  </w:r>
                </w:p>
                <w:p w:rsidR="0077074F" w:rsidRPr="0077074F" w:rsidRDefault="0077074F" w:rsidP="0077074F">
                  <w:pPr>
                    <w:spacing w:before="100" w:beforeAutospacing="1" w:after="0" w:line="240" w:lineRule="auto"/>
                    <w:rPr>
                      <w:rFonts w:ascii="Arial" w:eastAsia="Times New Roman" w:hAnsi="Arial" w:cs="Arial"/>
                      <w:sz w:val="24"/>
                      <w:szCs w:val="24"/>
                      <w:lang w:eastAsia="es-CO"/>
                    </w:rPr>
                  </w:pPr>
                  <w:r w:rsidRPr="0077074F">
                    <w:rPr>
                      <w:rFonts w:ascii="Wingdings 2" w:eastAsia="Times New Roman" w:hAnsi="Wingdings 2" w:cs="Arial"/>
                      <w:b/>
                      <w:bCs/>
                      <w:i/>
                      <w:iCs/>
                      <w:color w:val="77933C"/>
                      <w:sz w:val="15"/>
                      <w:szCs w:val="15"/>
                      <w:lang w:eastAsia="es-CO"/>
                    </w:rPr>
                    <w:t></w:t>
                  </w:r>
                  <w:r w:rsidRPr="0077074F">
                    <w:rPr>
                      <w:rFonts w:ascii="Century Gothic" w:eastAsia="Times New Roman" w:hAnsi="Century Gothic" w:cs="Arial"/>
                      <w:b/>
                      <w:bCs/>
                      <w:i/>
                      <w:iCs/>
                      <w:color w:val="77933C"/>
                      <w:sz w:val="15"/>
                      <w:szCs w:val="15"/>
                      <w:lang w:eastAsia="es-CO"/>
                    </w:rPr>
                    <w:t> Conmutador: 406 99 77 Ext: 1702</w:t>
                  </w:r>
                </w:p>
                <w:p w:rsidR="0077074F" w:rsidRPr="0077074F" w:rsidRDefault="0077074F" w:rsidP="0077074F">
                  <w:pPr>
                    <w:spacing w:before="100" w:beforeAutospacing="1" w:after="0" w:line="240" w:lineRule="auto"/>
                    <w:rPr>
                      <w:rFonts w:ascii="Arial" w:eastAsia="Times New Roman" w:hAnsi="Arial" w:cs="Arial"/>
                      <w:sz w:val="24"/>
                      <w:szCs w:val="24"/>
                      <w:lang w:eastAsia="es-CO"/>
                    </w:rPr>
                  </w:pPr>
                  <w:r w:rsidRPr="0077074F">
                    <w:rPr>
                      <w:rFonts w:ascii="Wingdings" w:eastAsia="Times New Roman" w:hAnsi="Wingdings" w:cs="Arial"/>
                      <w:b/>
                      <w:bCs/>
                      <w:i/>
                      <w:iCs/>
                      <w:color w:val="77933C"/>
                      <w:sz w:val="15"/>
                      <w:szCs w:val="15"/>
                      <w:lang w:eastAsia="es-CO"/>
                    </w:rPr>
                    <w:t></w:t>
                  </w:r>
                  <w:r w:rsidRPr="0077074F">
                    <w:rPr>
                      <w:rFonts w:ascii="Century Gothic" w:eastAsia="Times New Roman" w:hAnsi="Century Gothic" w:cs="Arial"/>
                      <w:b/>
                      <w:bCs/>
                      <w:i/>
                      <w:iCs/>
                      <w:color w:val="77933C"/>
                      <w:sz w:val="15"/>
                      <w:szCs w:val="15"/>
                      <w:lang w:eastAsia="es-CO"/>
                    </w:rPr>
                    <w:t>  </w:t>
                  </w:r>
                  <w:hyperlink r:id="rId6" w:tgtFrame="_blank" w:history="1">
                    <w:r w:rsidRPr="0077074F">
                      <w:rPr>
                        <w:rFonts w:ascii="Arial" w:eastAsia="Times New Roman" w:hAnsi="Arial" w:cs="Arial"/>
                        <w:b/>
                        <w:bCs/>
                        <w:i/>
                        <w:iCs/>
                        <w:color w:val="77933C"/>
                        <w:sz w:val="15"/>
                        <w:szCs w:val="15"/>
                        <w:lang w:eastAsia="es-CO"/>
                      </w:rPr>
                      <w:t>www.sindemedilegal.org</w:t>
                    </w:r>
                  </w:hyperlink>
                </w:p>
              </w:tc>
            </w:tr>
          </w:tbl>
          <w:p w:rsidR="0077074F" w:rsidRPr="0077074F" w:rsidRDefault="0077074F" w:rsidP="0077074F">
            <w:pPr>
              <w:spacing w:after="0" w:line="240" w:lineRule="auto"/>
              <w:rPr>
                <w:rFonts w:ascii="Arial" w:eastAsia="Times New Roman" w:hAnsi="Arial" w:cs="Arial"/>
                <w:sz w:val="20"/>
                <w:szCs w:val="20"/>
                <w:lang w:eastAsia="es-CO"/>
              </w:rPr>
            </w:pPr>
          </w:p>
        </w:tc>
      </w:tr>
    </w:tbl>
    <w:p w:rsidR="00ED711D" w:rsidRDefault="00ED711D">
      <w:bookmarkStart w:id="0" w:name="_GoBack"/>
      <w:bookmarkEnd w:id="0"/>
    </w:p>
    <w:sectPr w:rsidR="00ED711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74F"/>
    <w:rsid w:val="0077074F"/>
    <w:rsid w:val="00ED711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2A1750-0491-4E06-A789-6DD03A45D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3021499">
      <w:bodyDiv w:val="1"/>
      <w:marLeft w:val="0"/>
      <w:marRight w:val="0"/>
      <w:marTop w:val="0"/>
      <w:marBottom w:val="0"/>
      <w:divBdr>
        <w:top w:val="none" w:sz="0" w:space="0" w:color="auto"/>
        <w:left w:val="none" w:sz="0" w:space="0" w:color="auto"/>
        <w:bottom w:val="none" w:sz="0" w:space="0" w:color="auto"/>
        <w:right w:val="none" w:sz="0" w:space="0" w:color="auto"/>
      </w:divBdr>
      <w:divsChild>
        <w:div w:id="550307940">
          <w:marLeft w:val="0"/>
          <w:marRight w:val="0"/>
          <w:marTop w:val="0"/>
          <w:marBottom w:val="0"/>
          <w:divBdr>
            <w:top w:val="none" w:sz="0" w:space="0" w:color="auto"/>
            <w:left w:val="none" w:sz="0" w:space="0" w:color="auto"/>
            <w:bottom w:val="none" w:sz="0" w:space="0" w:color="auto"/>
            <w:right w:val="none" w:sz="0" w:space="0" w:color="auto"/>
          </w:divBdr>
          <w:divsChild>
            <w:div w:id="804011470">
              <w:marLeft w:val="0"/>
              <w:marRight w:val="0"/>
              <w:marTop w:val="0"/>
              <w:marBottom w:val="0"/>
              <w:divBdr>
                <w:top w:val="none" w:sz="0" w:space="0" w:color="auto"/>
                <w:left w:val="none" w:sz="0" w:space="0" w:color="auto"/>
                <w:bottom w:val="none" w:sz="0" w:space="0" w:color="auto"/>
                <w:right w:val="none" w:sz="0" w:space="0" w:color="auto"/>
              </w:divBdr>
            </w:div>
            <w:div w:id="712847725">
              <w:marLeft w:val="0"/>
              <w:marRight w:val="0"/>
              <w:marTop w:val="0"/>
              <w:marBottom w:val="0"/>
              <w:divBdr>
                <w:top w:val="none" w:sz="0" w:space="0" w:color="auto"/>
                <w:left w:val="none" w:sz="0" w:space="0" w:color="auto"/>
                <w:bottom w:val="none" w:sz="0" w:space="0" w:color="auto"/>
                <w:right w:val="none" w:sz="0" w:space="0" w:color="auto"/>
              </w:divBdr>
            </w:div>
            <w:div w:id="646594362">
              <w:marLeft w:val="0"/>
              <w:marRight w:val="0"/>
              <w:marTop w:val="0"/>
              <w:marBottom w:val="0"/>
              <w:divBdr>
                <w:top w:val="none" w:sz="0" w:space="0" w:color="auto"/>
                <w:left w:val="none" w:sz="0" w:space="0" w:color="auto"/>
                <w:bottom w:val="none" w:sz="0" w:space="0" w:color="auto"/>
                <w:right w:val="none" w:sz="0" w:space="0" w:color="auto"/>
              </w:divBdr>
              <w:divsChild>
                <w:div w:id="112018307">
                  <w:marLeft w:val="0"/>
                  <w:marRight w:val="0"/>
                  <w:marTop w:val="0"/>
                  <w:marBottom w:val="0"/>
                  <w:divBdr>
                    <w:top w:val="none" w:sz="0" w:space="0" w:color="auto"/>
                    <w:left w:val="none" w:sz="0" w:space="0" w:color="auto"/>
                    <w:bottom w:val="none" w:sz="0" w:space="0" w:color="auto"/>
                    <w:right w:val="none" w:sz="0" w:space="0" w:color="auto"/>
                  </w:divBdr>
                  <w:divsChild>
                    <w:div w:id="1084303199">
                      <w:marLeft w:val="0"/>
                      <w:marRight w:val="0"/>
                      <w:marTop w:val="0"/>
                      <w:marBottom w:val="0"/>
                      <w:divBdr>
                        <w:top w:val="none" w:sz="0" w:space="0" w:color="auto"/>
                        <w:left w:val="none" w:sz="0" w:space="0" w:color="auto"/>
                        <w:bottom w:val="none" w:sz="0" w:space="0" w:color="auto"/>
                        <w:right w:val="none" w:sz="0" w:space="0" w:color="auto"/>
                      </w:divBdr>
                    </w:div>
                    <w:div w:id="1662074868">
                      <w:marLeft w:val="0"/>
                      <w:marRight w:val="0"/>
                      <w:marTop w:val="0"/>
                      <w:marBottom w:val="0"/>
                      <w:divBdr>
                        <w:top w:val="none" w:sz="0" w:space="0" w:color="auto"/>
                        <w:left w:val="none" w:sz="0" w:space="0" w:color="auto"/>
                        <w:bottom w:val="none" w:sz="0" w:space="0" w:color="auto"/>
                        <w:right w:val="none" w:sz="0" w:space="0" w:color="auto"/>
                      </w:divBdr>
                      <w:divsChild>
                        <w:div w:id="1462915642">
                          <w:marLeft w:val="0"/>
                          <w:marRight w:val="0"/>
                          <w:marTop w:val="0"/>
                          <w:marBottom w:val="0"/>
                          <w:divBdr>
                            <w:top w:val="none" w:sz="0" w:space="0" w:color="auto"/>
                            <w:left w:val="none" w:sz="0" w:space="0" w:color="auto"/>
                            <w:bottom w:val="none" w:sz="0" w:space="0" w:color="auto"/>
                            <w:right w:val="none" w:sz="0" w:space="0" w:color="auto"/>
                          </w:divBdr>
                          <w:divsChild>
                            <w:div w:id="61310164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43151970">
                                  <w:marLeft w:val="0"/>
                                  <w:marRight w:val="0"/>
                                  <w:marTop w:val="0"/>
                                  <w:marBottom w:val="0"/>
                                  <w:divBdr>
                                    <w:top w:val="none" w:sz="0" w:space="0" w:color="auto"/>
                                    <w:left w:val="none" w:sz="0" w:space="0" w:color="auto"/>
                                    <w:bottom w:val="none" w:sz="0" w:space="0" w:color="auto"/>
                                    <w:right w:val="none" w:sz="0" w:space="0" w:color="auto"/>
                                  </w:divBdr>
                                  <w:divsChild>
                                    <w:div w:id="208190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020459">
                          <w:marLeft w:val="0"/>
                          <w:marRight w:val="0"/>
                          <w:marTop w:val="0"/>
                          <w:marBottom w:val="0"/>
                          <w:divBdr>
                            <w:top w:val="none" w:sz="0" w:space="0" w:color="auto"/>
                            <w:left w:val="none" w:sz="0" w:space="0" w:color="auto"/>
                            <w:bottom w:val="none" w:sz="0" w:space="0" w:color="auto"/>
                            <w:right w:val="none" w:sz="0" w:space="0" w:color="auto"/>
                          </w:divBdr>
                        </w:div>
                        <w:div w:id="815148134">
                          <w:marLeft w:val="0"/>
                          <w:marRight w:val="0"/>
                          <w:marTop w:val="0"/>
                          <w:marBottom w:val="0"/>
                          <w:divBdr>
                            <w:top w:val="none" w:sz="0" w:space="0" w:color="auto"/>
                            <w:left w:val="none" w:sz="0" w:space="0" w:color="auto"/>
                            <w:bottom w:val="none" w:sz="0" w:space="0" w:color="auto"/>
                            <w:right w:val="none" w:sz="0" w:space="0" w:color="auto"/>
                          </w:divBdr>
                          <w:divsChild>
                            <w:div w:id="85099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indemedilegal.org/" TargetMode="External"/><Relationship Id="rId5" Type="http://schemas.openxmlformats.org/officeDocument/2006/relationships/hyperlink" Target="mailto:juntanacional@sindemedilegal.org" TargetMode="Externa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686</Words>
  <Characters>3778</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2016-03-18T00:19:00Z</dcterms:created>
  <dcterms:modified xsi:type="dcterms:W3CDTF">2016-03-18T00:20:00Z</dcterms:modified>
</cp:coreProperties>
</file>